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bookmarkStart w:id="0" w:name="_GoBack"/>
      <w:bookmarkEnd w:id="0"/>
      <w:r>
        <w:rPr>
          <w:noProof/>
          <w:kern w:val="2"/>
          <w:sz w:val="28"/>
          <w:szCs w:val="28"/>
        </w:rPr>
        <w:drawing>
          <wp:inline distT="0" distB="0" distL="0" distR="0">
            <wp:extent cx="4476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ДЕРЖАВНИЙ НАВЧАЛЬНИЙ ЗАКЛАД</w:t>
      </w: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F70222" w:rsidRDefault="00F70222" w:rsidP="00F70222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</w:p>
    <w:p w:rsidR="00F70222" w:rsidRPr="0027133B" w:rsidRDefault="00F70222" w:rsidP="0027133B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Н А К А З</w:t>
      </w:r>
    </w:p>
    <w:p w:rsidR="00F70222" w:rsidRDefault="00F70222" w:rsidP="00F70222">
      <w:pPr>
        <w:shd w:val="clear" w:color="auto" w:fill="FFFFFF"/>
        <w:tabs>
          <w:tab w:val="left" w:pos="993"/>
          <w:tab w:val="left" w:pos="8246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11.10.2019</w:t>
      </w:r>
      <w:r>
        <w:rPr>
          <w:kern w:val="2"/>
          <w:sz w:val="28"/>
          <w:szCs w:val="28"/>
          <w:lang w:val="uk-UA"/>
        </w:rPr>
        <w:tab/>
        <w:t>№ 122-у</w:t>
      </w:r>
    </w:p>
    <w:p w:rsidR="00F70222" w:rsidRDefault="00F70222" w:rsidP="00F70222">
      <w:pPr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м. Харків</w:t>
      </w:r>
    </w:p>
    <w:p w:rsidR="00F70222" w:rsidRDefault="00F70222" w:rsidP="00F70222">
      <w:pPr>
        <w:rPr>
          <w:sz w:val="28"/>
          <w:lang w:val="uk-UA"/>
        </w:rPr>
      </w:pPr>
      <w:r w:rsidRPr="0054604D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організацію проведення І етапу та підготовку </w:t>
      </w:r>
    </w:p>
    <w:p w:rsidR="00F70222" w:rsidRDefault="00F70222" w:rsidP="00F70222">
      <w:pPr>
        <w:rPr>
          <w:sz w:val="28"/>
          <w:lang w:val="uk-UA"/>
        </w:rPr>
      </w:pPr>
      <w:r>
        <w:rPr>
          <w:sz w:val="28"/>
          <w:lang w:val="uk-UA"/>
        </w:rPr>
        <w:t xml:space="preserve">до ІІІ етапу Всеукраїнських учнівських </w:t>
      </w:r>
    </w:p>
    <w:p w:rsidR="00F70222" w:rsidRDefault="00F70222" w:rsidP="00F70222">
      <w:pPr>
        <w:rPr>
          <w:sz w:val="28"/>
          <w:lang w:val="uk-UA"/>
        </w:rPr>
      </w:pPr>
      <w:r>
        <w:rPr>
          <w:sz w:val="28"/>
          <w:lang w:val="uk-UA"/>
        </w:rPr>
        <w:t xml:space="preserve">олімпіад  із навчальних предметів для </w:t>
      </w:r>
    </w:p>
    <w:p w:rsidR="00F70222" w:rsidRDefault="00F70222" w:rsidP="00F70222">
      <w:pPr>
        <w:rPr>
          <w:sz w:val="28"/>
          <w:lang w:val="uk-UA"/>
        </w:rPr>
      </w:pPr>
      <w:r>
        <w:rPr>
          <w:sz w:val="28"/>
          <w:lang w:val="uk-UA"/>
        </w:rPr>
        <w:t>учнів ДНЗ ХВПУ №6 у 2019/2020 н. р.</w:t>
      </w:r>
    </w:p>
    <w:p w:rsidR="0027133B" w:rsidRDefault="0027133B" w:rsidP="00F70222">
      <w:pPr>
        <w:rPr>
          <w:sz w:val="28"/>
          <w:lang w:val="uk-UA"/>
        </w:rPr>
      </w:pPr>
    </w:p>
    <w:p w:rsidR="00F70222" w:rsidRDefault="00F70222" w:rsidP="00F7022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наказу Департаменту науки і освіти ХОДА від 04.10.2019 </w:t>
      </w:r>
      <w:r>
        <w:rPr>
          <w:sz w:val="28"/>
          <w:lang w:val="uk-UA"/>
        </w:rPr>
        <w:br/>
        <w:t>№ 248</w:t>
      </w:r>
      <w:r w:rsidRPr="002F72D7">
        <w:rPr>
          <w:sz w:val="28"/>
          <w:lang w:val="uk-UA"/>
        </w:rPr>
        <w:t xml:space="preserve"> </w:t>
      </w:r>
      <w:r>
        <w:rPr>
          <w:sz w:val="28"/>
          <w:lang w:val="uk-UA"/>
        </w:rPr>
        <w:t>«</w:t>
      </w:r>
      <w:r w:rsidRPr="002F72D7">
        <w:rPr>
          <w:sz w:val="28"/>
          <w:lang w:val="uk-UA"/>
        </w:rPr>
        <w:t>Про організацію проведення І та ІІІ (обласного) етапів Всеукраїнських учнівських олімпіад із навчальних предметів для учнів закладів професійної (професійно-технічної) освіти Харківської області у 2019/2020 навчальному році</w:t>
      </w:r>
      <w:r>
        <w:rPr>
          <w:sz w:val="28"/>
          <w:lang w:val="uk-UA"/>
        </w:rPr>
        <w:t xml:space="preserve">», </w:t>
      </w:r>
      <w:r w:rsidRPr="002F72D7">
        <w:rPr>
          <w:sz w:val="28"/>
          <w:lang w:val="uk-UA"/>
        </w:rPr>
        <w:t xml:space="preserve">з метою створення належних умов для виявлення й підтримки обдарованої молоді, розвитку її інтересів, керуючись статтею 6 Закону України «Про місцеві державні адміністрації», </w:t>
      </w:r>
    </w:p>
    <w:p w:rsidR="00F70222" w:rsidRPr="0027133B" w:rsidRDefault="00F70222" w:rsidP="00F70222">
      <w:pPr>
        <w:rPr>
          <w:b/>
          <w:sz w:val="28"/>
          <w:lang w:val="uk-UA"/>
        </w:rPr>
      </w:pPr>
      <w:r w:rsidRPr="0027133B">
        <w:rPr>
          <w:b/>
          <w:sz w:val="28"/>
          <w:lang w:val="uk-UA"/>
        </w:rPr>
        <w:t>НАКАЗУЮ:</w:t>
      </w:r>
    </w:p>
    <w:p w:rsidR="00F70222" w:rsidRDefault="00F70222" w:rsidP="00F7022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1.Провести І етап  Всеукраїнських учнівських олімпіад  із навчальних предметів для учнів училища згідно з графіком, затвердженим наказом  Департаменту науки і освіти ХОДА від 04.10.2019 </w:t>
      </w:r>
      <w:r w:rsidRPr="003B0A24">
        <w:rPr>
          <w:sz w:val="28"/>
          <w:lang w:val="uk-UA"/>
        </w:rPr>
        <w:t>№ 248</w:t>
      </w:r>
      <w:r>
        <w:rPr>
          <w:sz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693"/>
      </w:tblGrid>
      <w:tr w:rsidR="00F70222" w:rsidTr="00277823">
        <w:tc>
          <w:tcPr>
            <w:tcW w:w="675" w:type="dxa"/>
          </w:tcPr>
          <w:p w:rsidR="00F70222" w:rsidRPr="004A4D5E" w:rsidRDefault="00F70222" w:rsidP="00277823">
            <w:pPr>
              <w:rPr>
                <w:b/>
                <w:sz w:val="28"/>
                <w:lang w:val="uk-UA"/>
              </w:rPr>
            </w:pPr>
            <w:r w:rsidRPr="004A4D5E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4678" w:type="dxa"/>
          </w:tcPr>
          <w:p w:rsidR="00F70222" w:rsidRPr="004A4D5E" w:rsidRDefault="00F70222" w:rsidP="00277823">
            <w:pPr>
              <w:rPr>
                <w:b/>
                <w:sz w:val="28"/>
                <w:lang w:val="uk-UA"/>
              </w:rPr>
            </w:pPr>
            <w:r w:rsidRPr="004A4D5E">
              <w:rPr>
                <w:b/>
                <w:sz w:val="28"/>
                <w:lang w:val="uk-UA"/>
              </w:rPr>
              <w:t>Предмет</w:t>
            </w:r>
          </w:p>
        </w:tc>
        <w:tc>
          <w:tcPr>
            <w:tcW w:w="2693" w:type="dxa"/>
          </w:tcPr>
          <w:p w:rsidR="00F70222" w:rsidRPr="004A4D5E" w:rsidRDefault="00F70222" w:rsidP="00277823">
            <w:pPr>
              <w:rPr>
                <w:b/>
                <w:sz w:val="28"/>
                <w:lang w:val="uk-UA"/>
              </w:rPr>
            </w:pPr>
            <w:r w:rsidRPr="004A4D5E">
              <w:rPr>
                <w:b/>
                <w:sz w:val="28"/>
                <w:lang w:val="uk-UA"/>
              </w:rPr>
              <w:t>Дата</w:t>
            </w:r>
          </w:p>
        </w:tc>
      </w:tr>
      <w:tr w:rsidR="00F70222" w:rsidTr="00277823">
        <w:tc>
          <w:tcPr>
            <w:tcW w:w="675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678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Українська мова та література</w:t>
            </w:r>
          </w:p>
        </w:tc>
        <w:tc>
          <w:tcPr>
            <w:tcW w:w="2693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15.10.2019</w:t>
            </w:r>
          </w:p>
        </w:tc>
      </w:tr>
      <w:tr w:rsidR="00F70222" w:rsidTr="00277823">
        <w:tc>
          <w:tcPr>
            <w:tcW w:w="675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678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Інформатика</w:t>
            </w:r>
          </w:p>
        </w:tc>
        <w:tc>
          <w:tcPr>
            <w:tcW w:w="2693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16.10.2019</w:t>
            </w:r>
          </w:p>
        </w:tc>
      </w:tr>
      <w:tr w:rsidR="00F70222" w:rsidTr="00277823">
        <w:tc>
          <w:tcPr>
            <w:tcW w:w="675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678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Біологія</w:t>
            </w:r>
          </w:p>
        </w:tc>
        <w:tc>
          <w:tcPr>
            <w:tcW w:w="2693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18.10.2019</w:t>
            </w:r>
          </w:p>
        </w:tc>
      </w:tr>
      <w:tr w:rsidR="00F70222" w:rsidTr="00277823">
        <w:tc>
          <w:tcPr>
            <w:tcW w:w="675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678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</w:t>
            </w:r>
          </w:p>
        </w:tc>
        <w:tc>
          <w:tcPr>
            <w:tcW w:w="2693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21.10.2019</w:t>
            </w:r>
          </w:p>
        </w:tc>
      </w:tr>
      <w:tr w:rsidR="00F70222" w:rsidTr="00277823">
        <w:tc>
          <w:tcPr>
            <w:tcW w:w="675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678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Хімія</w:t>
            </w:r>
          </w:p>
        </w:tc>
        <w:tc>
          <w:tcPr>
            <w:tcW w:w="2693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23.10.2019</w:t>
            </w:r>
          </w:p>
        </w:tc>
      </w:tr>
      <w:tr w:rsidR="00F70222" w:rsidTr="00277823">
        <w:tc>
          <w:tcPr>
            <w:tcW w:w="675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678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Математика</w:t>
            </w:r>
          </w:p>
        </w:tc>
        <w:tc>
          <w:tcPr>
            <w:tcW w:w="2693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25.10.2019</w:t>
            </w:r>
          </w:p>
        </w:tc>
      </w:tr>
      <w:tr w:rsidR="00F70222" w:rsidTr="00277823">
        <w:tc>
          <w:tcPr>
            <w:tcW w:w="675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678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Іноземна мова (англійська)</w:t>
            </w:r>
          </w:p>
        </w:tc>
        <w:tc>
          <w:tcPr>
            <w:tcW w:w="2693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28.10.2019</w:t>
            </w:r>
          </w:p>
        </w:tc>
      </w:tr>
      <w:tr w:rsidR="00F70222" w:rsidTr="00277823">
        <w:tc>
          <w:tcPr>
            <w:tcW w:w="675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678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Фізика</w:t>
            </w:r>
          </w:p>
        </w:tc>
        <w:tc>
          <w:tcPr>
            <w:tcW w:w="2693" w:type="dxa"/>
          </w:tcPr>
          <w:p w:rsidR="00F70222" w:rsidRDefault="00F70222" w:rsidP="002778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30.10.2019</w:t>
            </w:r>
          </w:p>
        </w:tc>
      </w:tr>
    </w:tbl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2.Для проведення олімпіад створити журі у складі:</w:t>
      </w:r>
    </w:p>
    <w:p w:rsidR="00F70222" w:rsidRPr="00DB51B9" w:rsidRDefault="00F70222" w:rsidP="00F70222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-142" w:firstLine="709"/>
        <w:jc w:val="both"/>
        <w:rPr>
          <w:b/>
          <w:sz w:val="28"/>
          <w:lang w:val="uk-UA"/>
        </w:rPr>
      </w:pPr>
      <w:r w:rsidRPr="00DB51B9">
        <w:rPr>
          <w:b/>
          <w:sz w:val="28"/>
          <w:lang w:val="uk-UA"/>
        </w:rPr>
        <w:t>українська мова і література: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жура: Тарабаренко Л.Ю. – заст. директора з НВР;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члени журі:</w:t>
      </w:r>
      <w:r w:rsidRPr="000669B3">
        <w:rPr>
          <w:sz w:val="28"/>
          <w:lang w:val="uk-UA"/>
        </w:rPr>
        <w:t>Радченко Л.М.</w:t>
      </w:r>
      <w:r>
        <w:rPr>
          <w:sz w:val="28"/>
          <w:lang w:val="uk-UA"/>
        </w:rPr>
        <w:t>–викладач,</w:t>
      </w:r>
      <w:r w:rsidRPr="00D36649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 w:rsidRPr="000669B3">
        <w:rPr>
          <w:sz w:val="28"/>
          <w:lang w:val="uk-UA"/>
        </w:rPr>
        <w:t>Мараховська Є.В.</w:t>
      </w:r>
      <w:r>
        <w:rPr>
          <w:sz w:val="28"/>
          <w:lang w:val="uk-UA"/>
        </w:rPr>
        <w:t>-викладач;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 w:rsidRPr="00DB51B9">
        <w:rPr>
          <w:b/>
          <w:sz w:val="28"/>
          <w:lang w:val="uk-UA"/>
        </w:rPr>
        <w:t>-інформатика</w:t>
      </w:r>
      <w:r>
        <w:rPr>
          <w:sz w:val="28"/>
          <w:lang w:val="uk-UA"/>
        </w:rPr>
        <w:t>: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журі: Тарабаренко Л.Ю. – заст. директора з НВР;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члени журі: Подвойська Л.М. – викладач, голова методичної комісії;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Храмцова М.М.- викладач;</w:t>
      </w:r>
    </w:p>
    <w:p w:rsidR="00F70222" w:rsidRPr="00404CFA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 w:rsidRPr="00DB51B9">
        <w:rPr>
          <w:b/>
          <w:sz w:val="28"/>
          <w:lang w:val="uk-UA"/>
        </w:rPr>
        <w:t>-біологія: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журі:</w:t>
      </w:r>
      <w:r w:rsidRPr="00B12C78">
        <w:rPr>
          <w:sz w:val="28"/>
          <w:lang w:val="uk-UA"/>
        </w:rPr>
        <w:t xml:space="preserve"> </w:t>
      </w:r>
      <w:r w:rsidRPr="007E24A7">
        <w:rPr>
          <w:sz w:val="28"/>
          <w:lang w:val="uk-UA"/>
        </w:rPr>
        <w:t xml:space="preserve">Тарабаренко Л.Ю. – </w:t>
      </w:r>
      <w:r>
        <w:rPr>
          <w:sz w:val="28"/>
          <w:lang w:val="uk-UA"/>
        </w:rPr>
        <w:t>заст. директора з НВР;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журі: Долженкова О.О. – викладач; </w:t>
      </w:r>
      <w:r w:rsidRPr="000669B3">
        <w:rPr>
          <w:sz w:val="28"/>
          <w:lang w:val="uk-UA"/>
        </w:rPr>
        <w:t>Якимук Ю.В.</w:t>
      </w:r>
      <w:r>
        <w:rPr>
          <w:sz w:val="28"/>
          <w:lang w:val="uk-UA"/>
        </w:rPr>
        <w:t>-</w:t>
      </w:r>
      <w:r w:rsidRPr="000669B3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викладач;</w:t>
      </w:r>
    </w:p>
    <w:p w:rsidR="00F70222" w:rsidRPr="000669B3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Pr="00DB51B9">
        <w:rPr>
          <w:b/>
          <w:sz w:val="28"/>
          <w:lang w:val="uk-UA"/>
        </w:rPr>
        <w:t>історія: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Pr="00047840">
        <w:rPr>
          <w:sz w:val="28"/>
          <w:lang w:val="uk-UA"/>
        </w:rPr>
        <w:t>олова журі: Тарабарен</w:t>
      </w:r>
      <w:r>
        <w:rPr>
          <w:sz w:val="28"/>
          <w:lang w:val="uk-UA"/>
        </w:rPr>
        <w:t>ко Л.Ю. – заст. директора з НВР;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члени журі: Лєвіна А.В. – викладач;</w:t>
      </w:r>
      <w:r w:rsidRPr="000669B3">
        <w:rPr>
          <w:sz w:val="28"/>
          <w:lang w:val="uk-UA"/>
        </w:rPr>
        <w:t>Радченко Л.М.</w:t>
      </w:r>
      <w:r>
        <w:rPr>
          <w:sz w:val="28"/>
          <w:lang w:val="uk-UA"/>
        </w:rPr>
        <w:t>–викладач, голова методичної комісії;</w:t>
      </w:r>
    </w:p>
    <w:p w:rsidR="00F70222" w:rsidRPr="00DB51B9" w:rsidRDefault="00F70222" w:rsidP="00F70222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-142" w:firstLine="709"/>
        <w:jc w:val="both"/>
        <w:rPr>
          <w:b/>
          <w:sz w:val="28"/>
          <w:lang w:val="uk-UA"/>
        </w:rPr>
      </w:pPr>
      <w:r w:rsidRPr="00DB51B9">
        <w:rPr>
          <w:b/>
          <w:sz w:val="28"/>
          <w:lang w:val="uk-UA"/>
        </w:rPr>
        <w:t>хімія: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журі: Тарабаренко Л.Ю. – заст. директора з НВР;</w:t>
      </w:r>
    </w:p>
    <w:p w:rsidR="00F70222" w:rsidRPr="00DB51B9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члени журі</w:t>
      </w:r>
      <w:r w:rsidRPr="000F0883">
        <w:rPr>
          <w:sz w:val="28"/>
          <w:lang w:val="uk-UA"/>
        </w:rPr>
        <w:t>: Шепеленко І.С. –</w:t>
      </w:r>
      <w:r>
        <w:rPr>
          <w:sz w:val="28"/>
          <w:lang w:val="uk-UA"/>
        </w:rPr>
        <w:t xml:space="preserve"> викладач; Долженкова О.О. – викладач;                    –</w:t>
      </w:r>
      <w:r w:rsidRPr="00DB51B9">
        <w:rPr>
          <w:b/>
          <w:sz w:val="28"/>
          <w:lang w:val="uk-UA"/>
        </w:rPr>
        <w:t>математика: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журі: Тарабаренко Л.Ю. – заст. директора з НВР;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члени журі: Сукачова С.В.-викладач;</w:t>
      </w:r>
      <w:r w:rsidRPr="00D36649">
        <w:rPr>
          <w:sz w:val="28"/>
          <w:lang w:val="uk-UA"/>
        </w:rPr>
        <w:t xml:space="preserve"> </w:t>
      </w:r>
      <w:r>
        <w:rPr>
          <w:sz w:val="28"/>
          <w:lang w:val="uk-UA"/>
        </w:rPr>
        <w:t>Матвійченко О.В. – викладач;</w:t>
      </w:r>
    </w:p>
    <w:p w:rsidR="00F70222" w:rsidRPr="00DB51B9" w:rsidRDefault="00F70222" w:rsidP="00F70222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-142" w:firstLine="709"/>
        <w:jc w:val="both"/>
        <w:rPr>
          <w:b/>
          <w:sz w:val="28"/>
          <w:lang w:val="uk-UA"/>
        </w:rPr>
      </w:pPr>
      <w:r w:rsidRPr="00DB51B9">
        <w:rPr>
          <w:b/>
          <w:sz w:val="28"/>
          <w:lang w:val="uk-UA"/>
        </w:rPr>
        <w:t>іноземна мова (англійська):</w:t>
      </w:r>
    </w:p>
    <w:p w:rsidR="00F70222" w:rsidRPr="007E24A7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Pr="007E24A7">
        <w:rPr>
          <w:sz w:val="28"/>
          <w:lang w:val="uk-UA"/>
        </w:rPr>
        <w:t>олова жура: Тарабаренко Л.Ю. – заст</w:t>
      </w:r>
      <w:r>
        <w:rPr>
          <w:sz w:val="28"/>
          <w:lang w:val="uk-UA"/>
        </w:rPr>
        <w:t>. директора з НВР;</w:t>
      </w:r>
    </w:p>
    <w:p w:rsidR="00F70222" w:rsidRPr="00D36649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ч</w:t>
      </w:r>
      <w:r w:rsidRPr="007E24A7">
        <w:rPr>
          <w:sz w:val="28"/>
          <w:lang w:val="uk-UA"/>
        </w:rPr>
        <w:t xml:space="preserve">лени журі: </w:t>
      </w:r>
      <w:r>
        <w:rPr>
          <w:sz w:val="28"/>
          <w:lang w:val="uk-UA"/>
        </w:rPr>
        <w:t xml:space="preserve">Гайворонська О.М. – викладач; </w:t>
      </w:r>
      <w:r w:rsidRPr="00D36649">
        <w:rPr>
          <w:sz w:val="28"/>
          <w:lang w:val="uk-UA"/>
        </w:rPr>
        <w:t>Радченко Л.</w:t>
      </w:r>
      <w:r>
        <w:rPr>
          <w:sz w:val="28"/>
          <w:lang w:val="uk-UA"/>
        </w:rPr>
        <w:t xml:space="preserve"> </w:t>
      </w:r>
      <w:r w:rsidRPr="00D36649">
        <w:rPr>
          <w:sz w:val="28"/>
          <w:lang w:val="uk-UA"/>
        </w:rPr>
        <w:t>М.–викладач, голова методичної комісії;</w:t>
      </w:r>
    </w:p>
    <w:p w:rsidR="00F70222" w:rsidRPr="00DB51B9" w:rsidRDefault="00F70222" w:rsidP="00F70222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-142" w:firstLine="709"/>
        <w:jc w:val="both"/>
        <w:rPr>
          <w:b/>
          <w:sz w:val="28"/>
          <w:lang w:val="uk-UA"/>
        </w:rPr>
      </w:pPr>
      <w:r w:rsidRPr="00DB51B9">
        <w:rPr>
          <w:b/>
          <w:sz w:val="28"/>
          <w:lang w:val="uk-UA"/>
        </w:rPr>
        <w:t>фізика:</w:t>
      </w:r>
    </w:p>
    <w:p w:rsidR="00F70222" w:rsidRPr="007E24A7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Pr="007E24A7">
        <w:rPr>
          <w:sz w:val="28"/>
          <w:lang w:val="uk-UA"/>
        </w:rPr>
        <w:t>олова журі: Тарабарен</w:t>
      </w:r>
      <w:r>
        <w:rPr>
          <w:sz w:val="28"/>
          <w:lang w:val="uk-UA"/>
        </w:rPr>
        <w:t>ко Л.Ю. – заст. директора з НВР;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ч</w:t>
      </w:r>
      <w:r w:rsidRPr="007E24A7">
        <w:rPr>
          <w:sz w:val="28"/>
          <w:lang w:val="uk-UA"/>
        </w:rPr>
        <w:t xml:space="preserve">лени журі: </w:t>
      </w:r>
      <w:r>
        <w:rPr>
          <w:sz w:val="28"/>
          <w:lang w:val="uk-UA"/>
        </w:rPr>
        <w:t>Пацера Ю.І.</w:t>
      </w:r>
      <w:r w:rsidRPr="007E24A7">
        <w:rPr>
          <w:sz w:val="28"/>
          <w:lang w:val="uk-UA"/>
        </w:rPr>
        <w:t>– викладач</w:t>
      </w:r>
      <w:r>
        <w:rPr>
          <w:sz w:val="28"/>
          <w:lang w:val="uk-UA"/>
        </w:rPr>
        <w:t>,</w:t>
      </w:r>
      <w:r w:rsidRPr="000542C2">
        <w:rPr>
          <w:sz w:val="28"/>
          <w:lang w:val="uk-UA"/>
        </w:rPr>
        <w:t xml:space="preserve"> </w:t>
      </w:r>
      <w:r w:rsidRPr="00D36649">
        <w:rPr>
          <w:sz w:val="28"/>
          <w:lang w:val="uk-UA"/>
        </w:rPr>
        <w:t>голова методичної комісії;</w:t>
      </w:r>
      <w:r w:rsidR="0027133B">
        <w:rPr>
          <w:sz w:val="28"/>
          <w:lang w:val="uk-UA"/>
        </w:rPr>
        <w:t xml:space="preserve"> </w:t>
      </w:r>
      <w:r>
        <w:rPr>
          <w:sz w:val="28"/>
          <w:lang w:val="uk-UA"/>
        </w:rPr>
        <w:t>Сукачова С.В.- викладач.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</w:p>
    <w:p w:rsidR="00F70222" w:rsidRDefault="00F70222" w:rsidP="00F70222">
      <w:pPr>
        <w:pStyle w:val="a3"/>
        <w:tabs>
          <w:tab w:val="left" w:pos="284"/>
          <w:tab w:val="left" w:pos="993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3.Голові та членам журі підвести підсумки олімпіад, визначити переможців для участі у ІІІ (обласному) етапі Всеукраїнських учнівських олімпіад.</w:t>
      </w:r>
    </w:p>
    <w:p w:rsidR="00F70222" w:rsidRPr="000542C2" w:rsidRDefault="00F70222" w:rsidP="00F70222">
      <w:pPr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Pr="00505D74">
        <w:rPr>
          <w:sz w:val="28"/>
          <w:lang w:val="uk-UA"/>
        </w:rPr>
        <w:t xml:space="preserve">Викладачам, учні яких вийшли переможцями олімпіад, організувати і </w:t>
      </w:r>
      <w:r>
        <w:rPr>
          <w:sz w:val="28"/>
          <w:lang w:val="uk-UA"/>
        </w:rPr>
        <w:t>систематично</w:t>
      </w:r>
      <w:r w:rsidRPr="00505D74">
        <w:rPr>
          <w:sz w:val="28"/>
          <w:lang w:val="uk-UA"/>
        </w:rPr>
        <w:t xml:space="preserve"> проводити підготовку до </w:t>
      </w:r>
      <w:r>
        <w:rPr>
          <w:sz w:val="28"/>
          <w:lang w:val="uk-UA"/>
        </w:rPr>
        <w:t xml:space="preserve"> ІІІ (обласного) етапу олімпіад.                                                                                                                                                                                      5.</w:t>
      </w:r>
      <w:r w:rsidRPr="000542C2">
        <w:t xml:space="preserve"> </w:t>
      </w:r>
      <w:r w:rsidRPr="000542C2">
        <w:rPr>
          <w:sz w:val="28"/>
          <w:lang w:val="uk-UA"/>
        </w:rPr>
        <w:t xml:space="preserve">КОНТРОЛЬ за виконанням наказу покласти на заступника директора </w:t>
      </w:r>
      <w:r>
        <w:rPr>
          <w:sz w:val="28"/>
          <w:lang w:val="uk-UA"/>
        </w:rPr>
        <w:t>з навчально-виробничої роботи Тарабаренко Л.Ю</w:t>
      </w:r>
      <w:r w:rsidRPr="000542C2">
        <w:rPr>
          <w:sz w:val="28"/>
          <w:lang w:val="uk-UA"/>
        </w:rPr>
        <w:t>.</w:t>
      </w:r>
    </w:p>
    <w:p w:rsidR="00F70222" w:rsidRPr="009D404E" w:rsidRDefault="00F70222" w:rsidP="00F70222">
      <w:pPr>
        <w:tabs>
          <w:tab w:val="left" w:pos="284"/>
        </w:tabs>
        <w:ind w:left="-142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6.</w:t>
      </w:r>
      <w:r w:rsidRPr="009D404E">
        <w:rPr>
          <w:sz w:val="28"/>
          <w:lang w:val="uk-UA"/>
        </w:rPr>
        <w:t>Методисту Ковальовій Т.І.</w:t>
      </w:r>
      <w:r>
        <w:rPr>
          <w:sz w:val="28"/>
          <w:lang w:val="uk-UA"/>
        </w:rPr>
        <w:t xml:space="preserve"> </w:t>
      </w:r>
      <w:r w:rsidRPr="009D404E">
        <w:rPr>
          <w:sz w:val="28"/>
          <w:lang w:val="uk-UA"/>
        </w:rPr>
        <w:t>своєчасно надати  звіт про</w:t>
      </w:r>
      <w:r>
        <w:rPr>
          <w:sz w:val="28"/>
          <w:lang w:val="uk-UA"/>
        </w:rPr>
        <w:t xml:space="preserve"> проведення училищних олімпіад та </w:t>
      </w:r>
      <w:r w:rsidRPr="009D404E">
        <w:rPr>
          <w:sz w:val="28"/>
          <w:lang w:val="uk-UA"/>
        </w:rPr>
        <w:t>замовлення на участь команд у обласних олімпіадах   до НМЦ ПТО у Харківській області.</w:t>
      </w:r>
    </w:p>
    <w:p w:rsidR="00F70222" w:rsidRDefault="00F70222" w:rsidP="00F70222">
      <w:pPr>
        <w:pStyle w:val="a3"/>
        <w:tabs>
          <w:tab w:val="left" w:pos="284"/>
          <w:tab w:val="left" w:pos="993"/>
        </w:tabs>
        <w:ind w:left="567"/>
        <w:jc w:val="both"/>
        <w:rPr>
          <w:sz w:val="28"/>
          <w:lang w:val="uk-UA"/>
        </w:rPr>
      </w:pPr>
    </w:p>
    <w:p w:rsidR="00F70222" w:rsidRPr="000918F4" w:rsidRDefault="00F70222" w:rsidP="00F70222">
      <w:pPr>
        <w:pStyle w:val="a3"/>
        <w:tabs>
          <w:tab w:val="left" w:pos="284"/>
          <w:tab w:val="left" w:pos="993"/>
        </w:tabs>
        <w:ind w:left="567"/>
        <w:jc w:val="both"/>
        <w:rPr>
          <w:sz w:val="28"/>
          <w:lang w:val="uk-UA"/>
        </w:rPr>
      </w:pPr>
    </w:p>
    <w:p w:rsidR="00F70222" w:rsidRDefault="00F70222" w:rsidP="00F7022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ДНЗ ХВПУ № 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В.М. Костоглодов</w:t>
      </w:r>
    </w:p>
    <w:p w:rsidR="00F70222" w:rsidRDefault="00F70222" w:rsidP="00F70222">
      <w:pPr>
        <w:rPr>
          <w:lang w:val="uk-UA"/>
        </w:rPr>
      </w:pPr>
    </w:p>
    <w:p w:rsidR="00F70222" w:rsidRDefault="00F70222" w:rsidP="00F70222">
      <w:pPr>
        <w:rPr>
          <w:lang w:val="uk-UA"/>
        </w:rPr>
      </w:pPr>
    </w:p>
    <w:p w:rsidR="00F70222" w:rsidRPr="0027133B" w:rsidRDefault="00F70222" w:rsidP="0027133B">
      <w:pPr>
        <w:rPr>
          <w:sz w:val="28"/>
          <w:szCs w:val="28"/>
          <w:lang w:val="uk-UA"/>
        </w:rPr>
      </w:pPr>
      <w:r w:rsidRPr="00012F26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і</w:t>
      </w:r>
      <w:r w:rsidRPr="00012F26">
        <w:rPr>
          <w:sz w:val="28"/>
          <w:szCs w:val="28"/>
          <w:lang w:val="uk-UA"/>
        </w:rPr>
        <w:t>:</w:t>
      </w:r>
      <w:r w:rsidR="0027133B">
        <w:rPr>
          <w:sz w:val="28"/>
          <w:szCs w:val="28"/>
          <w:lang w:val="uk-UA"/>
        </w:rPr>
        <w:tab/>
      </w:r>
      <w:r w:rsidR="0027133B">
        <w:rPr>
          <w:sz w:val="28"/>
          <w:szCs w:val="28"/>
          <w:lang w:val="uk-UA"/>
        </w:rPr>
        <w:tab/>
      </w:r>
      <w:r w:rsidR="0027133B">
        <w:rPr>
          <w:sz w:val="28"/>
          <w:szCs w:val="28"/>
          <w:lang w:val="uk-UA"/>
        </w:rPr>
        <w:tab/>
      </w:r>
      <w:r w:rsidR="0027133B">
        <w:rPr>
          <w:sz w:val="28"/>
          <w:szCs w:val="28"/>
          <w:lang w:val="uk-UA"/>
        </w:rPr>
        <w:tab/>
      </w:r>
      <w:r w:rsidR="0027133B">
        <w:rPr>
          <w:sz w:val="28"/>
          <w:szCs w:val="28"/>
          <w:lang w:val="uk-UA"/>
        </w:rPr>
        <w:tab/>
      </w:r>
      <w:r w:rsidR="0027133B">
        <w:rPr>
          <w:sz w:val="28"/>
          <w:szCs w:val="28"/>
          <w:lang w:val="uk-UA"/>
        </w:rPr>
        <w:tab/>
      </w:r>
      <w:r w:rsidR="0027133B">
        <w:rPr>
          <w:sz w:val="28"/>
          <w:szCs w:val="28"/>
          <w:lang w:val="uk-UA"/>
        </w:rPr>
        <w:tab/>
      </w:r>
      <w:r w:rsidRPr="0027133B">
        <w:rPr>
          <w:sz w:val="28"/>
          <w:lang w:val="uk-UA"/>
        </w:rPr>
        <w:t xml:space="preserve">Л.Ю.  Тарабаренко </w:t>
      </w:r>
    </w:p>
    <w:p w:rsidR="00F70222" w:rsidRPr="0027133B" w:rsidRDefault="0027133B" w:rsidP="0027133B">
      <w:pPr>
        <w:tabs>
          <w:tab w:val="left" w:pos="284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 w:rsidRPr="0027133B">
        <w:rPr>
          <w:sz w:val="28"/>
          <w:lang w:val="uk-UA"/>
        </w:rPr>
        <w:t xml:space="preserve">О.О. Долженкова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 w:rsidRPr="0027133B">
        <w:rPr>
          <w:sz w:val="28"/>
          <w:lang w:val="uk-UA"/>
        </w:rPr>
        <w:t xml:space="preserve">Т.І Ковальова </w:t>
      </w:r>
    </w:p>
    <w:p w:rsidR="00F70222" w:rsidRDefault="0027133B" w:rsidP="0027133B">
      <w:pPr>
        <w:tabs>
          <w:tab w:val="left" w:pos="284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27133B">
        <w:rPr>
          <w:sz w:val="28"/>
          <w:lang w:val="uk-UA"/>
        </w:rPr>
        <w:t>Ю.І.</w:t>
      </w:r>
      <w:r>
        <w:rPr>
          <w:sz w:val="28"/>
          <w:lang w:val="uk-UA"/>
        </w:rPr>
        <w:t xml:space="preserve"> </w:t>
      </w:r>
      <w:r w:rsidR="00F70222" w:rsidRPr="0027133B">
        <w:rPr>
          <w:sz w:val="28"/>
          <w:lang w:val="uk-UA"/>
        </w:rPr>
        <w:t>Пацера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>
        <w:rPr>
          <w:sz w:val="28"/>
          <w:lang w:val="uk-UA"/>
        </w:rPr>
        <w:t xml:space="preserve">Л.М. Подвойська </w:t>
      </w:r>
    </w:p>
    <w:p w:rsidR="00F70222" w:rsidRDefault="0027133B" w:rsidP="0027133B">
      <w:pPr>
        <w:tabs>
          <w:tab w:val="left" w:pos="284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 w:rsidRPr="0027133B">
        <w:rPr>
          <w:sz w:val="28"/>
          <w:lang w:val="uk-UA"/>
        </w:rPr>
        <w:t xml:space="preserve">Л.М. Радченко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>
        <w:rPr>
          <w:sz w:val="28"/>
          <w:lang w:val="uk-UA"/>
        </w:rPr>
        <w:t>Е</w:t>
      </w:r>
      <w:r w:rsidR="00F70222" w:rsidRPr="000669B3">
        <w:rPr>
          <w:sz w:val="28"/>
          <w:lang w:val="uk-UA"/>
        </w:rPr>
        <w:t>.В.</w:t>
      </w:r>
      <w:r w:rsidR="00F70222">
        <w:rPr>
          <w:sz w:val="28"/>
          <w:lang w:val="uk-UA"/>
        </w:rPr>
        <w:t xml:space="preserve"> </w:t>
      </w:r>
      <w:r w:rsidR="00F70222" w:rsidRPr="000669B3">
        <w:rPr>
          <w:sz w:val="28"/>
          <w:lang w:val="uk-UA"/>
        </w:rPr>
        <w:t xml:space="preserve">Мараховська </w:t>
      </w:r>
    </w:p>
    <w:p w:rsidR="00F70222" w:rsidRDefault="0027133B" w:rsidP="0027133B">
      <w:pPr>
        <w:tabs>
          <w:tab w:val="left" w:pos="284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 w:rsidRPr="0027133B">
        <w:rPr>
          <w:sz w:val="28"/>
          <w:lang w:val="uk-UA"/>
        </w:rPr>
        <w:t>А.В Лєвіна.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 w:rsidRPr="000F0883">
        <w:rPr>
          <w:sz w:val="28"/>
          <w:lang w:val="uk-UA"/>
        </w:rPr>
        <w:t>І.С.</w:t>
      </w:r>
      <w:r w:rsidR="00F70222">
        <w:rPr>
          <w:sz w:val="28"/>
          <w:lang w:val="uk-UA"/>
        </w:rPr>
        <w:t xml:space="preserve"> </w:t>
      </w:r>
      <w:r w:rsidR="00F70222" w:rsidRPr="000F0883">
        <w:rPr>
          <w:sz w:val="28"/>
          <w:lang w:val="uk-UA"/>
        </w:rPr>
        <w:t xml:space="preserve">Шепеленко </w:t>
      </w:r>
    </w:p>
    <w:p w:rsidR="00F70222" w:rsidRDefault="0027133B" w:rsidP="0027133B">
      <w:pPr>
        <w:tabs>
          <w:tab w:val="left" w:pos="284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 w:rsidRPr="0027133B">
        <w:rPr>
          <w:sz w:val="28"/>
          <w:lang w:val="uk-UA"/>
        </w:rPr>
        <w:t xml:space="preserve">О.В. Матвійченко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>
        <w:rPr>
          <w:sz w:val="28"/>
          <w:lang w:val="uk-UA"/>
        </w:rPr>
        <w:t xml:space="preserve">С.В. Сукачова </w:t>
      </w:r>
    </w:p>
    <w:p w:rsidR="00F70222" w:rsidRDefault="0027133B" w:rsidP="0027133B">
      <w:pPr>
        <w:tabs>
          <w:tab w:val="left" w:pos="284"/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 w:rsidRPr="0027133B">
        <w:rPr>
          <w:sz w:val="28"/>
          <w:lang w:val="uk-UA"/>
        </w:rPr>
        <w:t xml:space="preserve">М.М. Храмцова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70222" w:rsidRPr="000669B3">
        <w:rPr>
          <w:sz w:val="28"/>
          <w:lang w:val="uk-UA"/>
        </w:rPr>
        <w:t>Ю.В.</w:t>
      </w:r>
      <w:r w:rsidR="00F70222">
        <w:rPr>
          <w:sz w:val="28"/>
          <w:lang w:val="uk-UA"/>
        </w:rPr>
        <w:t xml:space="preserve"> </w:t>
      </w:r>
      <w:r w:rsidR="00F70222" w:rsidRPr="000669B3">
        <w:rPr>
          <w:sz w:val="28"/>
          <w:lang w:val="uk-UA"/>
        </w:rPr>
        <w:t xml:space="preserve">Якимук </w:t>
      </w:r>
    </w:p>
    <w:p w:rsidR="00F70222" w:rsidRPr="00F70222" w:rsidRDefault="00F70222" w:rsidP="00F70222">
      <w:pPr>
        <w:ind w:left="7088"/>
        <w:rPr>
          <w:lang w:val="uk-UA"/>
        </w:rPr>
      </w:pPr>
      <w:r>
        <w:rPr>
          <w:sz w:val="28"/>
          <w:lang w:val="uk-UA"/>
        </w:rPr>
        <w:t xml:space="preserve">О.М. Гайворонська </w:t>
      </w:r>
    </w:p>
    <w:p w:rsidR="006619F6" w:rsidRPr="00F70222" w:rsidRDefault="00F132E1">
      <w:pPr>
        <w:rPr>
          <w:lang w:val="uk-UA"/>
        </w:rPr>
      </w:pPr>
    </w:p>
    <w:sectPr w:rsidR="006619F6" w:rsidRPr="00F70222" w:rsidSect="0027133B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08"/>
    <w:multiLevelType w:val="hybridMultilevel"/>
    <w:tmpl w:val="349A7BDE"/>
    <w:lvl w:ilvl="0" w:tplc="8B907B7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84"/>
    <w:rsid w:val="0027133B"/>
    <w:rsid w:val="00AD1559"/>
    <w:rsid w:val="00C74A88"/>
    <w:rsid w:val="00E71484"/>
    <w:rsid w:val="00F132E1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22"/>
    <w:pPr>
      <w:ind w:left="720"/>
      <w:contextualSpacing/>
    </w:pPr>
  </w:style>
  <w:style w:type="table" w:styleId="a4">
    <w:name w:val="Table Grid"/>
    <w:basedOn w:val="a1"/>
    <w:uiPriority w:val="59"/>
    <w:rsid w:val="00F7022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2E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22"/>
    <w:pPr>
      <w:ind w:left="720"/>
      <w:contextualSpacing/>
    </w:pPr>
  </w:style>
  <w:style w:type="table" w:styleId="a4">
    <w:name w:val="Table Grid"/>
    <w:basedOn w:val="a1"/>
    <w:uiPriority w:val="59"/>
    <w:rsid w:val="00F7022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2E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 И</cp:lastModifiedBy>
  <cp:revision>2</cp:revision>
  <dcterms:created xsi:type="dcterms:W3CDTF">2019-11-01T07:09:00Z</dcterms:created>
  <dcterms:modified xsi:type="dcterms:W3CDTF">2019-11-01T07:09:00Z</dcterms:modified>
</cp:coreProperties>
</file>